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70D7" w14:textId="70DA739D" w:rsidR="000E1F0D" w:rsidRPr="000E1F0D" w:rsidRDefault="000E1F0D" w:rsidP="000E1F0D">
      <w:pPr>
        <w:ind w:left="720" w:hanging="360"/>
        <w:jc w:val="center"/>
        <w:rPr>
          <w:b/>
          <w:bCs/>
          <w:sz w:val="28"/>
          <w:szCs w:val="24"/>
          <w:u w:val="single"/>
        </w:rPr>
      </w:pPr>
      <w:r w:rsidRPr="000E1F0D">
        <w:rPr>
          <w:b/>
          <w:bCs/>
          <w:sz w:val="28"/>
          <w:szCs w:val="24"/>
          <w:u w:val="single"/>
        </w:rPr>
        <w:t>City of Beautiful Valley</w:t>
      </w:r>
    </w:p>
    <w:p w14:paraId="07923597" w14:textId="004DF559" w:rsidR="000E1F0D" w:rsidRPr="000E1F0D" w:rsidRDefault="000E1F0D" w:rsidP="000E1F0D">
      <w:pPr>
        <w:ind w:left="720" w:hanging="360"/>
        <w:jc w:val="center"/>
        <w:rPr>
          <w:b/>
          <w:bCs/>
          <w:sz w:val="28"/>
          <w:szCs w:val="24"/>
        </w:rPr>
      </w:pPr>
      <w:r w:rsidRPr="000E1F0D">
        <w:rPr>
          <w:b/>
          <w:bCs/>
          <w:sz w:val="28"/>
          <w:szCs w:val="24"/>
        </w:rPr>
        <w:t>Conflict of Interest Policy</w:t>
      </w:r>
    </w:p>
    <w:p w14:paraId="49CA044A" w14:textId="77777777" w:rsidR="000E1F0D" w:rsidRPr="000E1F0D" w:rsidRDefault="000E1F0D" w:rsidP="000E1F0D">
      <w:pPr>
        <w:ind w:left="720" w:hanging="360"/>
        <w:jc w:val="center"/>
        <w:rPr>
          <w:b/>
          <w:bCs/>
        </w:rPr>
      </w:pPr>
    </w:p>
    <w:p w14:paraId="349A8BF6" w14:textId="210963FF" w:rsidR="000E1F0D" w:rsidRPr="000E1F0D" w:rsidRDefault="000E1F0D" w:rsidP="000E1F0D">
      <w:pPr>
        <w:jc w:val="center"/>
        <w:rPr>
          <w:b/>
          <w:bCs/>
        </w:rPr>
      </w:pPr>
      <w:r>
        <w:rPr>
          <w:b/>
          <w:bCs/>
        </w:rPr>
        <w:t>--</w:t>
      </w:r>
      <w:r w:rsidRPr="000E1F0D">
        <w:rPr>
          <w:b/>
          <w:bCs/>
        </w:rPr>
        <w:t>Adopted by the City Council on Month, Day, 2021</w:t>
      </w:r>
      <w:r>
        <w:rPr>
          <w:b/>
          <w:bCs/>
        </w:rPr>
        <w:t>--</w:t>
      </w:r>
    </w:p>
    <w:p w14:paraId="3607080E" w14:textId="77777777" w:rsidR="000E1F0D" w:rsidRDefault="000E1F0D" w:rsidP="000A5CA2">
      <w:pPr>
        <w:ind w:left="720" w:hanging="360"/>
      </w:pPr>
    </w:p>
    <w:p w14:paraId="59D08D65" w14:textId="77777777" w:rsidR="000A5CA2" w:rsidRPr="000A5CA2" w:rsidRDefault="000A5CA2" w:rsidP="000A5CA2">
      <w:pPr>
        <w:pStyle w:val="ListParagraph"/>
        <w:numPr>
          <w:ilvl w:val="0"/>
          <w:numId w:val="1"/>
        </w:numPr>
        <w:rPr>
          <w:b/>
          <w:bCs/>
        </w:rPr>
      </w:pPr>
      <w:r w:rsidRPr="000A5CA2">
        <w:rPr>
          <w:b/>
          <w:bCs/>
        </w:rPr>
        <w:t xml:space="preserve">Statement of Policy.  </w:t>
      </w:r>
    </w:p>
    <w:p w14:paraId="4E237634" w14:textId="77777777" w:rsidR="000A5CA2" w:rsidRDefault="000A5CA2" w:rsidP="000A5CA2">
      <w:pPr>
        <w:pStyle w:val="ListParagraph"/>
        <w:ind w:left="1440"/>
      </w:pPr>
    </w:p>
    <w:p w14:paraId="69342723" w14:textId="46F8BA2C" w:rsidR="000A5CA2" w:rsidRDefault="000A5CA2" w:rsidP="000A5CA2">
      <w:pPr>
        <w:pStyle w:val="ListParagraph"/>
        <w:numPr>
          <w:ilvl w:val="1"/>
          <w:numId w:val="1"/>
        </w:numPr>
      </w:pPr>
      <w:r>
        <w:t xml:space="preserve">It is essential that the citizens of the </w:t>
      </w:r>
      <w:r>
        <w:t>City of Beautiful Valley</w:t>
      </w:r>
      <w:r>
        <w:t xml:space="preserve"> have trust in the integrity, independence, and impartiality of their </w:t>
      </w:r>
      <w:r>
        <w:t>City officials and employees.</w:t>
      </w:r>
    </w:p>
    <w:p w14:paraId="79ECD2CE" w14:textId="77777777" w:rsidR="000A5CA2" w:rsidRDefault="000A5CA2" w:rsidP="000A5CA2">
      <w:pPr>
        <w:pStyle w:val="ListParagraph"/>
        <w:ind w:left="1440"/>
      </w:pPr>
    </w:p>
    <w:p w14:paraId="379C02F4" w14:textId="4BFF5266" w:rsidR="000A5CA2" w:rsidRDefault="000A5CA2" w:rsidP="000A5CA2">
      <w:pPr>
        <w:pStyle w:val="ListParagraph"/>
        <w:numPr>
          <w:ilvl w:val="1"/>
          <w:numId w:val="1"/>
        </w:numPr>
      </w:pPr>
      <w:r>
        <w:t xml:space="preserve">The public entrusts its power and resources to </w:t>
      </w:r>
      <w:r>
        <w:t xml:space="preserve">City employees and </w:t>
      </w:r>
      <w:r>
        <w:t xml:space="preserve">officials to use only in the public’s best interest and expects </w:t>
      </w:r>
      <w:r>
        <w:t>City</w:t>
      </w:r>
      <w:r>
        <w:t xml:space="preserve"> </w:t>
      </w:r>
      <w:r>
        <w:t>employees</w:t>
      </w:r>
      <w:r w:rsidR="00423DF9">
        <w:t xml:space="preserve"> and</w:t>
      </w:r>
      <w:r>
        <w:t xml:space="preserve"> </w:t>
      </w:r>
      <w:r>
        <w:t>officials to fulfill their public duties and responsibilities faithfully, honestly</w:t>
      </w:r>
      <w:r>
        <w:t xml:space="preserve">, </w:t>
      </w:r>
      <w:r>
        <w:t>ethically</w:t>
      </w:r>
      <w:r>
        <w:t xml:space="preserve">, </w:t>
      </w:r>
      <w:r w:rsidR="00423DF9">
        <w:t xml:space="preserve">impartially, </w:t>
      </w:r>
      <w:r>
        <w:t>and transparently</w:t>
      </w:r>
      <w:r>
        <w:t xml:space="preserve">. </w:t>
      </w:r>
      <w:r w:rsidR="00423DF9">
        <w:t xml:space="preserve"> </w:t>
      </w:r>
    </w:p>
    <w:p w14:paraId="6A197BF8" w14:textId="77777777" w:rsidR="000A5CA2" w:rsidRDefault="000A5CA2" w:rsidP="000A5CA2">
      <w:pPr>
        <w:pStyle w:val="ListParagraph"/>
      </w:pPr>
    </w:p>
    <w:p w14:paraId="1B1D5B9F" w14:textId="078D43CF" w:rsidR="00006560" w:rsidRDefault="00423DF9" w:rsidP="000A5CA2">
      <w:pPr>
        <w:pStyle w:val="ListParagraph"/>
        <w:numPr>
          <w:ilvl w:val="1"/>
          <w:numId w:val="1"/>
        </w:numPr>
      </w:pPr>
      <w:r>
        <w:t>City e</w:t>
      </w:r>
      <w:r w:rsidR="000A5CA2">
        <w:t>mployee</w:t>
      </w:r>
      <w:r w:rsidR="008F7447">
        <w:t>s</w:t>
      </w:r>
      <w:r w:rsidR="000A5CA2">
        <w:t xml:space="preserve"> and official</w:t>
      </w:r>
      <w:r w:rsidR="008F7447">
        <w:t>s</w:t>
      </w:r>
      <w:r>
        <w:t xml:space="preserve"> must</w:t>
      </w:r>
      <w:r w:rsidR="000A5CA2">
        <w:t xml:space="preserve"> </w:t>
      </w:r>
      <w:r w:rsidR="000A5CA2">
        <w:t xml:space="preserve">act in a manner that upholds public trust and governmental integrity by abiding by all applicable laws and avoiding activities that may </w:t>
      </w:r>
      <w:r>
        <w:t>create</w:t>
      </w:r>
      <w:r w:rsidR="000A5CA2">
        <w:t xml:space="preserve"> the appearance of impropriety. </w:t>
      </w:r>
      <w:r>
        <w:t xml:space="preserve"> </w:t>
      </w:r>
    </w:p>
    <w:p w14:paraId="48C811D9" w14:textId="68614CA6" w:rsidR="000A5CA2" w:rsidRDefault="000A5CA2" w:rsidP="000A5CA2">
      <w:pPr>
        <w:pStyle w:val="ListParagraph"/>
      </w:pPr>
    </w:p>
    <w:p w14:paraId="53E9BB6C" w14:textId="308B917E" w:rsidR="000A5CA2" w:rsidRDefault="000A5CA2" w:rsidP="000A5CA2">
      <w:pPr>
        <w:pStyle w:val="ListParagraph"/>
        <w:numPr>
          <w:ilvl w:val="0"/>
          <w:numId w:val="1"/>
        </w:numPr>
        <w:rPr>
          <w:b/>
          <w:bCs/>
        </w:rPr>
      </w:pPr>
      <w:r w:rsidRPr="000A5CA2">
        <w:rPr>
          <w:b/>
          <w:bCs/>
        </w:rPr>
        <w:t>Conflicts of Interest.</w:t>
      </w:r>
    </w:p>
    <w:p w14:paraId="755962C4" w14:textId="77777777" w:rsidR="000A5CA2" w:rsidRDefault="000A5CA2" w:rsidP="000A5CA2">
      <w:pPr>
        <w:pStyle w:val="ListParagraph"/>
        <w:rPr>
          <w:b/>
          <w:bCs/>
        </w:rPr>
      </w:pPr>
    </w:p>
    <w:p w14:paraId="5D6A6040" w14:textId="6B1FC269" w:rsidR="000E1F0D" w:rsidRPr="000D4BEB" w:rsidRDefault="000E1F0D" w:rsidP="000E1F0D">
      <w:pPr>
        <w:pStyle w:val="ListParagraph"/>
        <w:numPr>
          <w:ilvl w:val="1"/>
          <w:numId w:val="1"/>
        </w:numPr>
      </w:pPr>
      <w:r w:rsidRPr="000D4BEB">
        <w:t>No employee,</w:t>
      </w:r>
      <w:r w:rsidRPr="000D4BEB">
        <w:t xml:space="preserve"> official</w:t>
      </w:r>
      <w:r w:rsidRPr="000D4BEB">
        <w:t xml:space="preserve">, or agent may participate in the selection, award, or administration of a contract if </w:t>
      </w:r>
      <w:r w:rsidRPr="000D4BEB">
        <w:t xml:space="preserve">the </w:t>
      </w:r>
      <w:r w:rsidRPr="000D4BEB">
        <w:t>employee, official, or agent has a</w:t>
      </w:r>
      <w:r w:rsidR="009438A2" w:rsidRPr="000D4BEB">
        <w:t xml:space="preserve">n actual </w:t>
      </w:r>
      <w:r w:rsidRPr="000D4BEB">
        <w:t>or apparent conflict of interest</w:t>
      </w:r>
      <w:r w:rsidR="000D4BEB" w:rsidRPr="000D4BEB">
        <w:t xml:space="preserve"> due to a substantial financial interest</w:t>
      </w:r>
      <w:r w:rsidRPr="000D4BEB">
        <w:t xml:space="preserve">. </w:t>
      </w:r>
    </w:p>
    <w:p w14:paraId="35DD172A" w14:textId="77777777" w:rsidR="000E1F0D" w:rsidRPr="000D4BEB" w:rsidRDefault="000E1F0D" w:rsidP="000E1F0D">
      <w:pPr>
        <w:pStyle w:val="ListParagraph"/>
        <w:ind w:left="1440"/>
      </w:pPr>
    </w:p>
    <w:p w14:paraId="52D97D03" w14:textId="175DFA99" w:rsidR="000E1F0D" w:rsidRPr="000D4BEB" w:rsidRDefault="000E1F0D" w:rsidP="00D97651">
      <w:pPr>
        <w:pStyle w:val="ListParagraph"/>
        <w:numPr>
          <w:ilvl w:val="1"/>
          <w:numId w:val="1"/>
        </w:numPr>
      </w:pPr>
      <w:r w:rsidRPr="000D4BEB">
        <w:t>City</w:t>
      </w:r>
      <w:r w:rsidRPr="000D4BEB">
        <w:t xml:space="preserve"> </w:t>
      </w:r>
      <w:r w:rsidRPr="000D4BEB">
        <w:t>officials</w:t>
      </w:r>
      <w:r w:rsidRPr="000D4BEB">
        <w:t>, employees, and agents may neither solicit nor accept gratuities, favors, or anything of monetary value from contractors or parties to contracts</w:t>
      </w:r>
      <w:r w:rsidRPr="000D4BEB">
        <w:t xml:space="preserve"> unless </w:t>
      </w:r>
      <w:r w:rsidRPr="000D4BEB">
        <w:t>the financial interest is not substantial</w:t>
      </w:r>
      <w:r w:rsidR="00D97651" w:rsidRPr="000D4BEB">
        <w:t xml:space="preserve">, </w:t>
      </w:r>
      <w:r w:rsidRPr="000D4BEB">
        <w:t>the gift is an unsolicited item of nominal value</w:t>
      </w:r>
      <w:r w:rsidR="00D97651" w:rsidRPr="000D4BEB">
        <w:t>, the item is ceremonial, or the gift is consistent with that g</w:t>
      </w:r>
      <w:r w:rsidR="00D97651" w:rsidRPr="000D4BEB">
        <w:t>enerally given or shared locally as a part of traditional cultural activities</w:t>
      </w:r>
      <w:r w:rsidRPr="000D4BEB">
        <w:t xml:space="preserve">. </w:t>
      </w:r>
    </w:p>
    <w:p w14:paraId="4D227AD8" w14:textId="77777777" w:rsidR="000E1F0D" w:rsidRPr="000D4BEB" w:rsidRDefault="000E1F0D" w:rsidP="000E1F0D">
      <w:pPr>
        <w:pStyle w:val="ListParagraph"/>
        <w:ind w:left="1440"/>
      </w:pPr>
    </w:p>
    <w:p w14:paraId="0D9D9768" w14:textId="1373EDA0" w:rsidR="00CD7C87" w:rsidRPr="000D4BEB" w:rsidRDefault="00CD7C87" w:rsidP="00CD7C87">
      <w:pPr>
        <w:pStyle w:val="ListParagraph"/>
        <w:numPr>
          <w:ilvl w:val="1"/>
          <w:numId w:val="1"/>
        </w:numPr>
      </w:pPr>
      <w:r w:rsidRPr="000D4BEB">
        <w:t xml:space="preserve">A </w:t>
      </w:r>
      <w:r w:rsidR="009438A2" w:rsidRPr="000D4BEB">
        <w:t>City</w:t>
      </w:r>
      <w:r w:rsidRPr="000D4BEB">
        <w:t xml:space="preserve"> employee or official </w:t>
      </w:r>
      <w:r w:rsidRPr="000D4BEB">
        <w:t>must</w:t>
      </w:r>
      <w:r w:rsidRPr="000D4BEB">
        <w:t xml:space="preserve"> </w:t>
      </w:r>
      <w:r w:rsidR="00423DF9" w:rsidRPr="000D4BEB">
        <w:t xml:space="preserve">declare a conflict of interest </w:t>
      </w:r>
      <w:r w:rsidRPr="000D4BEB">
        <w:t xml:space="preserve">when the employee or official is or may become involved in a </w:t>
      </w:r>
      <w:r w:rsidR="00423DF9" w:rsidRPr="000D4BEB">
        <w:t>City matter or</w:t>
      </w:r>
      <w:r w:rsidRPr="000D4BEB">
        <w:t xml:space="preserve"> action </w:t>
      </w:r>
      <w:r w:rsidR="00423DF9" w:rsidRPr="000D4BEB">
        <w:t>that</w:t>
      </w:r>
      <w:r w:rsidRPr="000D4BEB">
        <w:t>:</w:t>
      </w:r>
    </w:p>
    <w:p w14:paraId="5325CEC0" w14:textId="77777777" w:rsidR="00CD7C87" w:rsidRPr="000D4BEB" w:rsidRDefault="00CD7C87" w:rsidP="00CD7C87">
      <w:pPr>
        <w:pStyle w:val="ListParagraph"/>
        <w:ind w:left="1440"/>
      </w:pPr>
    </w:p>
    <w:p w14:paraId="3D190D76" w14:textId="74F8030C" w:rsidR="00CD7C87" w:rsidRPr="000D4BEB" w:rsidRDefault="000E1F0D" w:rsidP="003215E1">
      <w:pPr>
        <w:pStyle w:val="ListParagraph"/>
        <w:numPr>
          <w:ilvl w:val="2"/>
          <w:numId w:val="1"/>
        </w:numPr>
      </w:pPr>
      <w:r w:rsidRPr="000D4BEB">
        <w:t>Involves a</w:t>
      </w:r>
      <w:r w:rsidR="00CD7C87" w:rsidRPr="000D4BEB">
        <w:t xml:space="preserve"> </w:t>
      </w:r>
      <w:r w:rsidR="000D4BEB" w:rsidRPr="000D4BEB">
        <w:t>substantial financial interest</w:t>
      </w:r>
      <w:r w:rsidR="00CD7C87" w:rsidRPr="000D4BEB">
        <w:t xml:space="preserve"> for the employee or official or </w:t>
      </w:r>
      <w:r w:rsidR="00423DF9" w:rsidRPr="000D4BEB">
        <w:t>the employee or official’s immediate</w:t>
      </w:r>
      <w:r w:rsidR="00CD7C87" w:rsidRPr="000D4BEB">
        <w:t xml:space="preserve"> family; </w:t>
      </w:r>
    </w:p>
    <w:p w14:paraId="513EC6F4" w14:textId="77777777" w:rsidR="00CD7C87" w:rsidRPr="000D4BEB" w:rsidRDefault="00CD7C87" w:rsidP="008F7447"/>
    <w:p w14:paraId="1C9A527C" w14:textId="5C5BAB71" w:rsidR="00CD7C87" w:rsidRPr="000D4BEB" w:rsidRDefault="000E1F0D" w:rsidP="00CD7C87">
      <w:pPr>
        <w:pStyle w:val="ListParagraph"/>
        <w:numPr>
          <w:ilvl w:val="2"/>
          <w:numId w:val="1"/>
        </w:numPr>
      </w:pPr>
      <w:r w:rsidRPr="000D4BEB">
        <w:lastRenderedPageBreak/>
        <w:t>I</w:t>
      </w:r>
      <w:r w:rsidR="00CD7C87" w:rsidRPr="000D4BEB">
        <w:t>nvolve</w:t>
      </w:r>
      <w:r w:rsidRPr="000D4BEB">
        <w:t>s</w:t>
      </w:r>
      <w:r w:rsidR="00CD7C87" w:rsidRPr="000D4BEB">
        <w:t xml:space="preserve"> an entity in which the employee or official has a </w:t>
      </w:r>
      <w:r w:rsidR="000D4BEB" w:rsidRPr="000D4BEB">
        <w:t xml:space="preserve">substantial </w:t>
      </w:r>
      <w:r w:rsidR="00CD7C87" w:rsidRPr="000D4BEB">
        <w:t>financial</w:t>
      </w:r>
      <w:r w:rsidR="00CD7C87" w:rsidRPr="000D4BEB">
        <w:t xml:space="preserve"> interest</w:t>
      </w:r>
      <w:r w:rsidR="006A77C4" w:rsidRPr="000D4BEB">
        <w:t>; or</w:t>
      </w:r>
    </w:p>
    <w:p w14:paraId="531C46D1" w14:textId="77777777" w:rsidR="00CD7C87" w:rsidRPr="000D4BEB" w:rsidRDefault="00CD7C87" w:rsidP="00CD7C87">
      <w:pPr>
        <w:pStyle w:val="ListParagraph"/>
      </w:pPr>
    </w:p>
    <w:p w14:paraId="2BB88545" w14:textId="4D7B0F75" w:rsidR="00CD7C87" w:rsidRPr="000D4BEB" w:rsidRDefault="000E1F0D" w:rsidP="006A77C4">
      <w:pPr>
        <w:pStyle w:val="ListParagraph"/>
        <w:numPr>
          <w:ilvl w:val="2"/>
          <w:numId w:val="1"/>
        </w:numPr>
      </w:pPr>
      <w:r w:rsidRPr="000D4BEB">
        <w:t>I</w:t>
      </w:r>
      <w:r w:rsidR="00CD7C87" w:rsidRPr="000D4BEB">
        <w:t>nvolve</w:t>
      </w:r>
      <w:r w:rsidRPr="000D4BEB">
        <w:t>s</w:t>
      </w:r>
      <w:r w:rsidR="00CD7C87" w:rsidRPr="000D4BEB">
        <w:t xml:space="preserve"> an entity in which the employee or official is a director, </w:t>
      </w:r>
      <w:r w:rsidR="006A77C4" w:rsidRPr="000D4BEB">
        <w:t xml:space="preserve">employee, member, representative, contractor, official, </w:t>
      </w:r>
      <w:r w:rsidR="00CD7C87" w:rsidRPr="000D4BEB">
        <w:t xml:space="preserve">officer, </w:t>
      </w:r>
      <w:r w:rsidR="006A77C4" w:rsidRPr="000D4BEB">
        <w:t xml:space="preserve">executive, or </w:t>
      </w:r>
      <w:r w:rsidR="00CD7C87" w:rsidRPr="000D4BEB">
        <w:t>manager</w:t>
      </w:r>
      <w:r w:rsidR="006A77C4" w:rsidRPr="000D4BEB">
        <w:t>.</w:t>
      </w:r>
    </w:p>
    <w:p w14:paraId="74015F78" w14:textId="77777777" w:rsidR="00CD7C87" w:rsidRPr="00CD7C87" w:rsidRDefault="00CD7C87" w:rsidP="00CD7C87"/>
    <w:p w14:paraId="0AC001BF" w14:textId="77777777" w:rsidR="006A77C4" w:rsidRDefault="006A77C4" w:rsidP="00423DF9">
      <w:pPr>
        <w:pStyle w:val="ListParagraph"/>
        <w:numPr>
          <w:ilvl w:val="1"/>
          <w:numId w:val="1"/>
        </w:numPr>
      </w:pPr>
      <w:r>
        <w:t xml:space="preserve">The City Manager or Mayor must evaluate the potential conflict and determine whether the employee or official must be recused from participating in the matter or action. </w:t>
      </w:r>
    </w:p>
    <w:p w14:paraId="6BCC4B40" w14:textId="77777777" w:rsidR="00423DF9" w:rsidRDefault="00423DF9" w:rsidP="000E1F0D"/>
    <w:p w14:paraId="0EAB7AD1" w14:textId="334B8E59" w:rsidR="00423DF9" w:rsidRDefault="00CD7C87" w:rsidP="00423DF9">
      <w:pPr>
        <w:pStyle w:val="ListParagraph"/>
        <w:numPr>
          <w:ilvl w:val="1"/>
          <w:numId w:val="1"/>
        </w:numPr>
      </w:pPr>
      <w:r w:rsidRPr="00CD7C87">
        <w:t>The</w:t>
      </w:r>
      <w:r w:rsidR="006A77C4">
        <w:t xml:space="preserve"> City must consider the</w:t>
      </w:r>
      <w:r w:rsidRPr="00CD7C87">
        <w:t xml:space="preserve"> following factors </w:t>
      </w:r>
      <w:r w:rsidR="006A77C4">
        <w:t>when implementing this policy</w:t>
      </w:r>
      <w:r w:rsidRPr="00CD7C87">
        <w:t>:</w:t>
      </w:r>
    </w:p>
    <w:p w14:paraId="26DD5878" w14:textId="77777777" w:rsidR="00423DF9" w:rsidRDefault="00423DF9" w:rsidP="00423DF9">
      <w:pPr>
        <w:pStyle w:val="ListParagraph"/>
        <w:ind w:left="1440"/>
      </w:pPr>
    </w:p>
    <w:p w14:paraId="18EEBDC2" w14:textId="27506F95" w:rsidR="000E1F0D" w:rsidRDefault="000E1F0D" w:rsidP="00423DF9">
      <w:pPr>
        <w:pStyle w:val="ListParagraph"/>
        <w:numPr>
          <w:ilvl w:val="2"/>
          <w:numId w:val="1"/>
        </w:numPr>
      </w:pPr>
      <w:r>
        <w:t xml:space="preserve">The scope and nature of the conflict or potential conflict; </w:t>
      </w:r>
    </w:p>
    <w:p w14:paraId="53D56E03" w14:textId="77777777" w:rsidR="000E1F0D" w:rsidRDefault="000E1F0D" w:rsidP="000E1F0D">
      <w:pPr>
        <w:pStyle w:val="ListParagraph"/>
        <w:ind w:left="2160"/>
      </w:pPr>
    </w:p>
    <w:p w14:paraId="4A0CB391" w14:textId="153BFF84" w:rsidR="00CD7C87" w:rsidRDefault="00CD7C87" w:rsidP="00423DF9">
      <w:pPr>
        <w:pStyle w:val="ListParagraph"/>
        <w:numPr>
          <w:ilvl w:val="2"/>
          <w:numId w:val="1"/>
        </w:numPr>
      </w:pPr>
      <w:r w:rsidRPr="00CD7C87">
        <w:t xml:space="preserve">The potential for </w:t>
      </w:r>
      <w:r w:rsidR="008F7447">
        <w:t>the</w:t>
      </w:r>
      <w:r w:rsidRPr="00CD7C87">
        <w:t xml:space="preserve"> appearance of impropriety;</w:t>
      </w:r>
    </w:p>
    <w:p w14:paraId="1F318F63" w14:textId="77777777" w:rsidR="00423DF9" w:rsidRDefault="00423DF9" w:rsidP="00423DF9">
      <w:pPr>
        <w:pStyle w:val="ListParagraph"/>
        <w:ind w:left="2160"/>
      </w:pPr>
    </w:p>
    <w:p w14:paraId="6AD32B92" w14:textId="77777777" w:rsidR="00D42F39" w:rsidRDefault="00CD7C87" w:rsidP="00423DF9">
      <w:pPr>
        <w:pStyle w:val="ListParagraph"/>
        <w:numPr>
          <w:ilvl w:val="2"/>
          <w:numId w:val="1"/>
        </w:numPr>
      </w:pPr>
      <w:r w:rsidRPr="00CD7C87">
        <w:t xml:space="preserve">The scope of the discretion vested in the </w:t>
      </w:r>
      <w:r w:rsidR="009438A2">
        <w:t>City</w:t>
      </w:r>
      <w:r w:rsidRPr="00CD7C87">
        <w:t xml:space="preserve"> employee or official;</w:t>
      </w:r>
      <w:r w:rsidR="009438A2">
        <w:t xml:space="preserve"> </w:t>
      </w:r>
    </w:p>
    <w:p w14:paraId="423B711B" w14:textId="77777777" w:rsidR="00D42F39" w:rsidRDefault="00D42F39" w:rsidP="00D42F39">
      <w:pPr>
        <w:pStyle w:val="ListParagraph"/>
      </w:pPr>
    </w:p>
    <w:p w14:paraId="64519C1D" w14:textId="3CE0ECC6" w:rsidR="00CD7C87" w:rsidRDefault="008F7447" w:rsidP="00423DF9">
      <w:pPr>
        <w:pStyle w:val="ListParagraph"/>
        <w:numPr>
          <w:ilvl w:val="2"/>
          <w:numId w:val="1"/>
        </w:numPr>
      </w:pPr>
      <w:r>
        <w:t>Whether the</w:t>
      </w:r>
      <w:r w:rsidR="00D42F39">
        <w:t xml:space="preserve"> financial interest which is obtained through </w:t>
      </w:r>
      <w:r>
        <w:t xml:space="preserve">an open </w:t>
      </w:r>
      <w:r w:rsidR="00D42F39">
        <w:t>competitive process</w:t>
      </w:r>
      <w:r w:rsidR="00D42F39">
        <w:t xml:space="preserve">; </w:t>
      </w:r>
      <w:r w:rsidR="009438A2">
        <w:t>and</w:t>
      </w:r>
    </w:p>
    <w:p w14:paraId="34F6F95B" w14:textId="77777777" w:rsidR="00482233" w:rsidRDefault="00482233" w:rsidP="00482233">
      <w:pPr>
        <w:pStyle w:val="ListParagraph"/>
      </w:pPr>
    </w:p>
    <w:p w14:paraId="1BE82C44" w14:textId="2D193B74" w:rsidR="00482233" w:rsidRDefault="00482233" w:rsidP="00423DF9">
      <w:pPr>
        <w:pStyle w:val="ListParagraph"/>
        <w:numPr>
          <w:ilvl w:val="2"/>
          <w:numId w:val="1"/>
        </w:numPr>
      </w:pPr>
      <w:r>
        <w:t>Whether the</w:t>
      </w:r>
      <w:r w:rsidRPr="00482233">
        <w:t xml:space="preserve"> financial interest </w:t>
      </w:r>
      <w:r>
        <w:t>is limited in nature and magnitude</w:t>
      </w:r>
      <w:r w:rsidRPr="00482233">
        <w:t xml:space="preserve"> </w:t>
      </w:r>
      <w:r>
        <w:t xml:space="preserve">such </w:t>
      </w:r>
      <w:r w:rsidRPr="00482233">
        <w:t>that it would not</w:t>
      </w:r>
      <w:r>
        <w:t xml:space="preserve"> tend to</w:t>
      </w:r>
      <w:r w:rsidRPr="00482233">
        <w:t xml:space="preserve"> influence an average, reasonable person.</w:t>
      </w:r>
    </w:p>
    <w:p w14:paraId="4DC7BED3" w14:textId="77777777" w:rsidR="00423DF9" w:rsidRDefault="00423DF9" w:rsidP="00423DF9">
      <w:pPr>
        <w:pStyle w:val="ListParagraph"/>
      </w:pPr>
    </w:p>
    <w:p w14:paraId="29DEE798" w14:textId="380C6766" w:rsidR="00CD7C87" w:rsidRDefault="00CD7C87" w:rsidP="00423DF9">
      <w:pPr>
        <w:pStyle w:val="ListParagraph"/>
        <w:numPr>
          <w:ilvl w:val="2"/>
          <w:numId w:val="1"/>
        </w:numPr>
      </w:pPr>
      <w:r w:rsidRPr="00CD7C87">
        <w:t xml:space="preserve">The harm caused to the public interest by removal of the </w:t>
      </w:r>
      <w:r w:rsidR="009438A2">
        <w:t>City</w:t>
      </w:r>
      <w:r w:rsidRPr="00CD7C87">
        <w:t xml:space="preserve"> employee or official from participation in the action</w:t>
      </w:r>
      <w:r w:rsidR="006A77C4">
        <w:t xml:space="preserve"> or matter</w:t>
      </w:r>
      <w:r w:rsidR="009438A2">
        <w:t>.</w:t>
      </w:r>
    </w:p>
    <w:p w14:paraId="32707B52" w14:textId="77777777" w:rsidR="00423DF9" w:rsidRDefault="00423DF9" w:rsidP="009438A2"/>
    <w:p w14:paraId="0572E6CE" w14:textId="1CCF62BE" w:rsidR="00CD7C87" w:rsidRDefault="00CD7C87" w:rsidP="00423DF9">
      <w:pPr>
        <w:pStyle w:val="ListParagraph"/>
        <w:numPr>
          <w:ilvl w:val="1"/>
          <w:numId w:val="1"/>
        </w:numPr>
      </w:pPr>
      <w:r w:rsidRPr="00CD7C87">
        <w:t xml:space="preserve">Notwithstanding any other provision of this </w:t>
      </w:r>
      <w:r w:rsidR="008F7447">
        <w:t>P</w:t>
      </w:r>
      <w:r w:rsidR="006A77C4">
        <w:t>olicy</w:t>
      </w:r>
      <w:r w:rsidRPr="00CD7C87">
        <w:t xml:space="preserve">, a municipal employee or official </w:t>
      </w:r>
      <w:r w:rsidR="009438A2">
        <w:t>must</w:t>
      </w:r>
      <w:r w:rsidRPr="00CD7C87">
        <w:t xml:space="preserve"> not participate in any official action in which that employee or official has a substantial financial interest</w:t>
      </w:r>
      <w:r w:rsidR="006A77C4">
        <w:t xml:space="preserve"> pursuant to AS 29.</w:t>
      </w:r>
      <w:r w:rsidR="001B3F8F">
        <w:t xml:space="preserve">20.010; provided that </w:t>
      </w:r>
      <w:r w:rsidR="001B3F8F" w:rsidRPr="001B3F8F">
        <w:t xml:space="preserve">the decision of the presiding officer on a request by a member of the </w:t>
      </w:r>
      <w:r w:rsidR="009438A2">
        <w:t>City Council</w:t>
      </w:r>
      <w:r w:rsidR="001B3F8F" w:rsidRPr="001B3F8F">
        <w:t xml:space="preserve"> to be excused from a vote may be overridden by the majority vote of the </w:t>
      </w:r>
      <w:r w:rsidR="001B3F8F">
        <w:t>City Council</w:t>
      </w:r>
      <w:r w:rsidRPr="00CD7C87">
        <w:t>.</w:t>
      </w:r>
    </w:p>
    <w:p w14:paraId="0B16D78F" w14:textId="77777777" w:rsidR="00423DF9" w:rsidRDefault="00423DF9" w:rsidP="00423DF9">
      <w:pPr>
        <w:pStyle w:val="ListParagraph"/>
        <w:ind w:left="1440"/>
      </w:pPr>
    </w:p>
    <w:p w14:paraId="19723ADB" w14:textId="14B9620F" w:rsidR="000A5CA2" w:rsidRPr="00D42F39" w:rsidRDefault="00CD7C87" w:rsidP="00FC1EC0">
      <w:pPr>
        <w:pStyle w:val="ListParagraph"/>
        <w:numPr>
          <w:ilvl w:val="1"/>
          <w:numId w:val="1"/>
        </w:numPr>
        <w:rPr>
          <w:b/>
          <w:bCs/>
        </w:rPr>
      </w:pPr>
      <w:r w:rsidRPr="00CD7C87">
        <w:t>“</w:t>
      </w:r>
      <w:r w:rsidR="006A77C4" w:rsidRPr="006A77C4">
        <w:t>Immediate family” means anyone who, by blood or adoption, is a child, spouse, sibling</w:t>
      </w:r>
      <w:r w:rsidR="008F7447">
        <w:t>,</w:t>
      </w:r>
      <w:r w:rsidR="006A77C4" w:rsidRPr="006A77C4">
        <w:t xml:space="preserve"> or parent of </w:t>
      </w:r>
      <w:r w:rsidR="006A77C4">
        <w:t>the</w:t>
      </w:r>
      <w:r w:rsidR="006A77C4" w:rsidRPr="006A77C4">
        <w:t xml:space="preserve"> public official</w:t>
      </w:r>
      <w:r w:rsidR="006A77C4">
        <w:t xml:space="preserve"> or employee</w:t>
      </w:r>
      <w:r w:rsidRPr="00CD7C87">
        <w:t xml:space="preserve">. </w:t>
      </w:r>
      <w:r w:rsidR="00423DF9">
        <w:t xml:space="preserve"> </w:t>
      </w:r>
    </w:p>
    <w:p w14:paraId="57DDC435" w14:textId="77777777" w:rsidR="00D42F39" w:rsidRPr="00D42F39" w:rsidRDefault="00D42F39" w:rsidP="00D42F39">
      <w:pPr>
        <w:pStyle w:val="ListParagraph"/>
        <w:rPr>
          <w:b/>
          <w:bCs/>
        </w:rPr>
      </w:pPr>
    </w:p>
    <w:p w14:paraId="547BAEFE" w14:textId="55D4162E" w:rsidR="00423DF9" w:rsidRPr="00D42F39" w:rsidRDefault="00D42F39" w:rsidP="00D42F39">
      <w:pPr>
        <w:pStyle w:val="ListParagraph"/>
        <w:numPr>
          <w:ilvl w:val="1"/>
          <w:numId w:val="1"/>
        </w:numPr>
        <w:rPr>
          <w:b/>
          <w:bCs/>
        </w:rPr>
      </w:pPr>
      <w:r>
        <w:t>“</w:t>
      </w:r>
      <w:r w:rsidRPr="00D42F39">
        <w:t>Subs</w:t>
      </w:r>
      <w:r>
        <w:t xml:space="preserve">tantial financial interest” means </w:t>
      </w:r>
      <w:r w:rsidRPr="00D42F39">
        <w:t>a direct or indirect pecuniary or material benefit, privilege, interest, or contractual relationship resulting from the City’s consideration of a matter or action</w:t>
      </w:r>
      <w:r>
        <w:t xml:space="preserve">. </w:t>
      </w:r>
    </w:p>
    <w:p w14:paraId="6908353B" w14:textId="3C0A8E48" w:rsidR="00D42F39" w:rsidRDefault="00D42F39" w:rsidP="00D42F39">
      <w:pPr>
        <w:rPr>
          <w:b/>
          <w:bCs/>
        </w:rPr>
      </w:pPr>
    </w:p>
    <w:p w14:paraId="7C014262" w14:textId="575CAED3" w:rsidR="00482233" w:rsidRDefault="00482233" w:rsidP="00D42F39">
      <w:pPr>
        <w:rPr>
          <w:b/>
          <w:bCs/>
        </w:rPr>
      </w:pPr>
    </w:p>
    <w:p w14:paraId="19ABACFF" w14:textId="77777777" w:rsidR="00482233" w:rsidRPr="00D42F39" w:rsidRDefault="00482233" w:rsidP="00D42F39">
      <w:pPr>
        <w:rPr>
          <w:b/>
          <w:bCs/>
        </w:rPr>
      </w:pPr>
    </w:p>
    <w:p w14:paraId="55C6965E" w14:textId="5E615251" w:rsidR="000A5CA2" w:rsidRDefault="000A5CA2" w:rsidP="000A5CA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Compliance</w:t>
      </w:r>
      <w:r w:rsidR="00D97651">
        <w:rPr>
          <w:b/>
          <w:bCs/>
        </w:rPr>
        <w:t xml:space="preserve"> and Discipline</w:t>
      </w:r>
      <w:r>
        <w:rPr>
          <w:b/>
          <w:bCs/>
        </w:rPr>
        <w:t>.</w:t>
      </w:r>
    </w:p>
    <w:p w14:paraId="4E147BF8" w14:textId="77777777" w:rsidR="000A5CA2" w:rsidRDefault="000A5CA2" w:rsidP="000A5CA2">
      <w:pPr>
        <w:pStyle w:val="ListParagraph"/>
        <w:ind w:left="1440"/>
      </w:pPr>
    </w:p>
    <w:p w14:paraId="5F0A0A0A" w14:textId="332ED2D0" w:rsidR="00D97651" w:rsidRDefault="000A5CA2" w:rsidP="000A5CA2">
      <w:pPr>
        <w:pStyle w:val="ListParagraph"/>
        <w:numPr>
          <w:ilvl w:val="1"/>
          <w:numId w:val="1"/>
        </w:numPr>
      </w:pPr>
      <w:r w:rsidRPr="000A5CA2">
        <w:t xml:space="preserve">Employees and officials will be subject to penalties for failure to comply with the ethical standards in this </w:t>
      </w:r>
      <w:r w:rsidR="009438A2">
        <w:t>P</w:t>
      </w:r>
      <w:r w:rsidRPr="000A5CA2">
        <w:t>olicy.</w:t>
      </w:r>
      <w:r w:rsidR="00D97651">
        <w:t xml:space="preserve"> </w:t>
      </w:r>
    </w:p>
    <w:p w14:paraId="291357F1" w14:textId="77777777" w:rsidR="00915B88" w:rsidRDefault="00915B88" w:rsidP="00915B88"/>
    <w:p w14:paraId="22AFBB2F" w14:textId="6F1D33A3" w:rsidR="00D97651" w:rsidRDefault="00D97651" w:rsidP="00915B88">
      <w:pPr>
        <w:pStyle w:val="ListParagraph"/>
        <w:numPr>
          <w:ilvl w:val="1"/>
          <w:numId w:val="1"/>
        </w:numPr>
      </w:pPr>
      <w:r w:rsidRPr="00AA1ED3">
        <w:t xml:space="preserve">If the </w:t>
      </w:r>
      <w:r w:rsidR="00915B88">
        <w:t>City</w:t>
      </w:r>
      <w:r w:rsidRPr="00AA1ED3">
        <w:t xml:space="preserve"> has reasonable cause to believe a</w:t>
      </w:r>
      <w:r w:rsidR="00915B88">
        <w:t xml:space="preserve">n employee, official, or agent </w:t>
      </w:r>
      <w:r w:rsidRPr="00AA1ED3">
        <w:t xml:space="preserve">has failed to disclose </w:t>
      </w:r>
      <w:r w:rsidR="008F7447">
        <w:t xml:space="preserve">an </w:t>
      </w:r>
      <w:r w:rsidRPr="00AA1ED3">
        <w:t>actual or</w:t>
      </w:r>
      <w:r>
        <w:t xml:space="preserve"> </w:t>
      </w:r>
      <w:r w:rsidRPr="00AA1ED3">
        <w:t xml:space="preserve">possible conflict of interest, it </w:t>
      </w:r>
      <w:r w:rsidR="00915B88">
        <w:t>will</w:t>
      </w:r>
      <w:r w:rsidRPr="00AA1ED3">
        <w:t xml:space="preserve"> inform the </w:t>
      </w:r>
      <w:r w:rsidR="00915B88">
        <w:t>person</w:t>
      </w:r>
      <w:r w:rsidRPr="00AA1ED3">
        <w:t xml:space="preserve"> of the basis for such belief and afford the </w:t>
      </w:r>
      <w:r w:rsidR="00915B88">
        <w:t>person</w:t>
      </w:r>
      <w:r w:rsidRPr="00AA1ED3">
        <w:t xml:space="preserve"> an</w:t>
      </w:r>
      <w:r>
        <w:t xml:space="preserve"> </w:t>
      </w:r>
      <w:r w:rsidRPr="00AA1ED3">
        <w:t>opportunity to explain the alleged failure to disclose.</w:t>
      </w:r>
    </w:p>
    <w:p w14:paraId="4B9DF5DD" w14:textId="77777777" w:rsidR="00915B88" w:rsidRDefault="00915B88" w:rsidP="00915B88">
      <w:pPr>
        <w:pStyle w:val="ListParagraph"/>
      </w:pPr>
    </w:p>
    <w:p w14:paraId="4AACCB4C" w14:textId="10178803" w:rsidR="00D97651" w:rsidRDefault="00D97651" w:rsidP="00915B88">
      <w:pPr>
        <w:pStyle w:val="ListParagraph"/>
        <w:numPr>
          <w:ilvl w:val="1"/>
          <w:numId w:val="1"/>
        </w:numPr>
      </w:pPr>
      <w:r w:rsidRPr="00AA1ED3">
        <w:t xml:space="preserve">If, after hearing the </w:t>
      </w:r>
      <w:r w:rsidR="00915B88">
        <w:t>person’s</w:t>
      </w:r>
      <w:r w:rsidRPr="00AA1ED3">
        <w:t xml:space="preserve"> response and after making further investigation as warranted by the</w:t>
      </w:r>
      <w:r>
        <w:t xml:space="preserve"> </w:t>
      </w:r>
      <w:r w:rsidRPr="00AA1ED3">
        <w:t xml:space="preserve">circumstances, the </w:t>
      </w:r>
      <w:r w:rsidR="00915B88">
        <w:t>City</w:t>
      </w:r>
      <w:r w:rsidRPr="00AA1ED3">
        <w:t xml:space="preserve"> </w:t>
      </w:r>
      <w:r w:rsidR="00915B88">
        <w:t>will</w:t>
      </w:r>
      <w:r w:rsidRPr="00AA1ED3">
        <w:t xml:space="preserve"> take appropriate disciplinary and corrective action.</w:t>
      </w:r>
    </w:p>
    <w:p w14:paraId="0068E49C" w14:textId="77777777" w:rsidR="00915B88" w:rsidRDefault="00915B88" w:rsidP="00915B88">
      <w:pPr>
        <w:pStyle w:val="ListParagraph"/>
      </w:pPr>
    </w:p>
    <w:p w14:paraId="4D8C55B8" w14:textId="6C87118E" w:rsidR="00D97651" w:rsidRPr="000A5CA2" w:rsidRDefault="00915B88" w:rsidP="00D42F39">
      <w:pPr>
        <w:pStyle w:val="ListParagraph"/>
        <w:numPr>
          <w:ilvl w:val="1"/>
          <w:numId w:val="1"/>
        </w:numPr>
      </w:pPr>
      <w:r>
        <w:t xml:space="preserve">The Mayor </w:t>
      </w:r>
      <w:r>
        <w:t xml:space="preserve">or City Manager is responsible for addressing alleged violations of this Policy and determining appropriate disciplinary actions </w:t>
      </w:r>
      <w:r>
        <w:t>for employees or agents</w:t>
      </w:r>
      <w:r>
        <w:t xml:space="preserve">. The </w:t>
      </w:r>
      <w:r>
        <w:t xml:space="preserve">City Council </w:t>
      </w:r>
      <w:r>
        <w:t>is responsible for</w:t>
      </w:r>
      <w:r>
        <w:t xml:space="preserve"> review</w:t>
      </w:r>
      <w:r w:rsidR="009438A2">
        <w:t>ing</w:t>
      </w:r>
      <w:r>
        <w:t xml:space="preserve"> violations of this </w:t>
      </w:r>
      <w:r>
        <w:t>P</w:t>
      </w:r>
      <w:r>
        <w:t>olicy and determin</w:t>
      </w:r>
      <w:r>
        <w:t>ing</w:t>
      </w:r>
      <w:r>
        <w:t xml:space="preserve"> appropriate disciplinary actions</w:t>
      </w:r>
      <w:r>
        <w:t xml:space="preserve"> for City Council members</w:t>
      </w:r>
      <w:r w:rsidR="008F7447">
        <w:t xml:space="preserve"> and the Mayor</w:t>
      </w:r>
      <w:r>
        <w:t>.</w:t>
      </w:r>
    </w:p>
    <w:sectPr w:rsidR="00D97651" w:rsidRPr="000A5C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8A854" w14:textId="77777777" w:rsidR="00423DF9" w:rsidRDefault="00423DF9" w:rsidP="00423DF9">
      <w:r>
        <w:separator/>
      </w:r>
    </w:p>
  </w:endnote>
  <w:endnote w:type="continuationSeparator" w:id="0">
    <w:p w14:paraId="2213F56F" w14:textId="77777777" w:rsidR="00423DF9" w:rsidRDefault="00423DF9" w:rsidP="0042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DA52D" w14:textId="1FBB9C9C" w:rsidR="00423DF9" w:rsidRPr="00423DF9" w:rsidRDefault="00423DF9">
    <w:pPr>
      <w:pStyle w:val="Footer"/>
    </w:pPr>
    <w:r w:rsidRPr="00423DF9">
      <w:t>City of Beautiful Valley – Conflict of Interest Policy</w:t>
    </w:r>
    <w:r w:rsidRPr="00423DF9">
      <w:tab/>
      <w:t xml:space="preserve">Page </w:t>
    </w:r>
    <w:r w:rsidRPr="00423DF9">
      <w:fldChar w:fldCharType="begin"/>
    </w:r>
    <w:r w:rsidRPr="00423DF9">
      <w:instrText xml:space="preserve"> PAGE  \* Arabic  \* MERGEFORMAT </w:instrText>
    </w:r>
    <w:r w:rsidRPr="00423DF9">
      <w:fldChar w:fldCharType="separate"/>
    </w:r>
    <w:r w:rsidRPr="00423DF9">
      <w:rPr>
        <w:noProof/>
      </w:rPr>
      <w:t>1</w:t>
    </w:r>
    <w:r w:rsidRPr="00423DF9">
      <w:fldChar w:fldCharType="end"/>
    </w:r>
    <w:r w:rsidRPr="00423DF9">
      <w:t xml:space="preserve"> of </w:t>
    </w:r>
    <w:fldSimple w:instr=" NUMPAGES  \* Arabic  \* MERGEFORMAT ">
      <w:r w:rsidRPr="00423DF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84787" w14:textId="77777777" w:rsidR="00423DF9" w:rsidRDefault="00423DF9" w:rsidP="00423DF9">
      <w:r>
        <w:separator/>
      </w:r>
    </w:p>
  </w:footnote>
  <w:footnote w:type="continuationSeparator" w:id="0">
    <w:p w14:paraId="586E04E9" w14:textId="77777777" w:rsidR="00423DF9" w:rsidRDefault="00423DF9" w:rsidP="0042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29F5"/>
    <w:multiLevelType w:val="hybridMultilevel"/>
    <w:tmpl w:val="4F4A2044"/>
    <w:lvl w:ilvl="0" w:tplc="F704D8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B30E5"/>
    <w:multiLevelType w:val="hybridMultilevel"/>
    <w:tmpl w:val="11207188"/>
    <w:lvl w:ilvl="0" w:tplc="506CA2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91A0C"/>
    <w:multiLevelType w:val="hybridMultilevel"/>
    <w:tmpl w:val="FD86B008"/>
    <w:lvl w:ilvl="0" w:tplc="CA8AA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3B6E92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E6A64"/>
    <w:multiLevelType w:val="hybridMultilevel"/>
    <w:tmpl w:val="6E425874"/>
    <w:lvl w:ilvl="0" w:tplc="1CBCC2F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5CA2"/>
    <w:rsid w:val="0000193A"/>
    <w:rsid w:val="00001A38"/>
    <w:rsid w:val="00001FDB"/>
    <w:rsid w:val="00003F96"/>
    <w:rsid w:val="0000605E"/>
    <w:rsid w:val="00006560"/>
    <w:rsid w:val="00015140"/>
    <w:rsid w:val="000347B1"/>
    <w:rsid w:val="0005501C"/>
    <w:rsid w:val="00060ACC"/>
    <w:rsid w:val="00062FAD"/>
    <w:rsid w:val="000633A5"/>
    <w:rsid w:val="00071DB5"/>
    <w:rsid w:val="00073180"/>
    <w:rsid w:val="00074877"/>
    <w:rsid w:val="0007798A"/>
    <w:rsid w:val="00082FD4"/>
    <w:rsid w:val="00083F54"/>
    <w:rsid w:val="0008480C"/>
    <w:rsid w:val="000875A6"/>
    <w:rsid w:val="00092452"/>
    <w:rsid w:val="0009394B"/>
    <w:rsid w:val="00095185"/>
    <w:rsid w:val="00096304"/>
    <w:rsid w:val="000A080F"/>
    <w:rsid w:val="000A4A25"/>
    <w:rsid w:val="000A5CA2"/>
    <w:rsid w:val="000C06F8"/>
    <w:rsid w:val="000C37BB"/>
    <w:rsid w:val="000C5C86"/>
    <w:rsid w:val="000D0CB5"/>
    <w:rsid w:val="000D2536"/>
    <w:rsid w:val="000D4BEB"/>
    <w:rsid w:val="000D4E34"/>
    <w:rsid w:val="000D6293"/>
    <w:rsid w:val="000D744A"/>
    <w:rsid w:val="000E1F0D"/>
    <w:rsid w:val="000E50F6"/>
    <w:rsid w:val="00101866"/>
    <w:rsid w:val="001043E9"/>
    <w:rsid w:val="00112805"/>
    <w:rsid w:val="00112AAA"/>
    <w:rsid w:val="00115CE1"/>
    <w:rsid w:val="001172FE"/>
    <w:rsid w:val="001211C8"/>
    <w:rsid w:val="00141612"/>
    <w:rsid w:val="00141AAF"/>
    <w:rsid w:val="00154682"/>
    <w:rsid w:val="00154F40"/>
    <w:rsid w:val="0016203B"/>
    <w:rsid w:val="0016369C"/>
    <w:rsid w:val="00165319"/>
    <w:rsid w:val="001656C2"/>
    <w:rsid w:val="00172D6C"/>
    <w:rsid w:val="0017570B"/>
    <w:rsid w:val="00184BE1"/>
    <w:rsid w:val="00192DA1"/>
    <w:rsid w:val="001A2EA1"/>
    <w:rsid w:val="001A4C8C"/>
    <w:rsid w:val="001B00E7"/>
    <w:rsid w:val="001B2707"/>
    <w:rsid w:val="001B3F8F"/>
    <w:rsid w:val="001B5199"/>
    <w:rsid w:val="001C2714"/>
    <w:rsid w:val="001C31FA"/>
    <w:rsid w:val="001C43AA"/>
    <w:rsid w:val="001C518C"/>
    <w:rsid w:val="001C677D"/>
    <w:rsid w:val="001D38D8"/>
    <w:rsid w:val="001D42E1"/>
    <w:rsid w:val="001D47AE"/>
    <w:rsid w:val="001D6CF2"/>
    <w:rsid w:val="001E1587"/>
    <w:rsid w:val="001E2F2B"/>
    <w:rsid w:val="001E5687"/>
    <w:rsid w:val="001E639B"/>
    <w:rsid w:val="001F2BA1"/>
    <w:rsid w:val="001F433F"/>
    <w:rsid w:val="001F6A7D"/>
    <w:rsid w:val="00201676"/>
    <w:rsid w:val="002041E6"/>
    <w:rsid w:val="0021255C"/>
    <w:rsid w:val="00216435"/>
    <w:rsid w:val="00221508"/>
    <w:rsid w:val="00235A04"/>
    <w:rsid w:val="00240399"/>
    <w:rsid w:val="00241FF0"/>
    <w:rsid w:val="00244496"/>
    <w:rsid w:val="00252A23"/>
    <w:rsid w:val="00265205"/>
    <w:rsid w:val="00281B58"/>
    <w:rsid w:val="002848EE"/>
    <w:rsid w:val="00294633"/>
    <w:rsid w:val="002959FB"/>
    <w:rsid w:val="00295F2F"/>
    <w:rsid w:val="002A2630"/>
    <w:rsid w:val="002A29C0"/>
    <w:rsid w:val="002A320B"/>
    <w:rsid w:val="002A7A0F"/>
    <w:rsid w:val="002B1A98"/>
    <w:rsid w:val="002B5662"/>
    <w:rsid w:val="002C58FB"/>
    <w:rsid w:val="002D13A5"/>
    <w:rsid w:val="002D2424"/>
    <w:rsid w:val="002D4415"/>
    <w:rsid w:val="002D555A"/>
    <w:rsid w:val="002D5CFA"/>
    <w:rsid w:val="002E0882"/>
    <w:rsid w:val="002E60CF"/>
    <w:rsid w:val="002F1941"/>
    <w:rsid w:val="002F3000"/>
    <w:rsid w:val="002F5543"/>
    <w:rsid w:val="002F5790"/>
    <w:rsid w:val="002F7563"/>
    <w:rsid w:val="00301D3B"/>
    <w:rsid w:val="00307EC3"/>
    <w:rsid w:val="00312A40"/>
    <w:rsid w:val="003263D4"/>
    <w:rsid w:val="0034131D"/>
    <w:rsid w:val="003454E2"/>
    <w:rsid w:val="0035082C"/>
    <w:rsid w:val="0035357A"/>
    <w:rsid w:val="003554F4"/>
    <w:rsid w:val="003555AC"/>
    <w:rsid w:val="00366098"/>
    <w:rsid w:val="00377EC4"/>
    <w:rsid w:val="003862B7"/>
    <w:rsid w:val="00394807"/>
    <w:rsid w:val="00397CC1"/>
    <w:rsid w:val="003A142B"/>
    <w:rsid w:val="003A493B"/>
    <w:rsid w:val="003B1A5C"/>
    <w:rsid w:val="003C20CF"/>
    <w:rsid w:val="003D0F43"/>
    <w:rsid w:val="003D508D"/>
    <w:rsid w:val="003D6EFF"/>
    <w:rsid w:val="003E0E94"/>
    <w:rsid w:val="003E49F4"/>
    <w:rsid w:val="003E638C"/>
    <w:rsid w:val="003E7FB7"/>
    <w:rsid w:val="003F374F"/>
    <w:rsid w:val="003F439F"/>
    <w:rsid w:val="003F7C96"/>
    <w:rsid w:val="003F7D81"/>
    <w:rsid w:val="00401F71"/>
    <w:rsid w:val="00406F08"/>
    <w:rsid w:val="00410B2A"/>
    <w:rsid w:val="0041112A"/>
    <w:rsid w:val="00411984"/>
    <w:rsid w:val="004123A4"/>
    <w:rsid w:val="00412A86"/>
    <w:rsid w:val="00414F2D"/>
    <w:rsid w:val="0042046F"/>
    <w:rsid w:val="00423DF9"/>
    <w:rsid w:val="004348CD"/>
    <w:rsid w:val="004350A7"/>
    <w:rsid w:val="004406C0"/>
    <w:rsid w:val="00442F16"/>
    <w:rsid w:val="004445D9"/>
    <w:rsid w:val="004464BF"/>
    <w:rsid w:val="004519CB"/>
    <w:rsid w:val="00453377"/>
    <w:rsid w:val="004564DB"/>
    <w:rsid w:val="00462CCF"/>
    <w:rsid w:val="00464235"/>
    <w:rsid w:val="004736FF"/>
    <w:rsid w:val="0048039B"/>
    <w:rsid w:val="00482233"/>
    <w:rsid w:val="004826B0"/>
    <w:rsid w:val="004832DB"/>
    <w:rsid w:val="00484947"/>
    <w:rsid w:val="00485DE0"/>
    <w:rsid w:val="004B42FD"/>
    <w:rsid w:val="004B7307"/>
    <w:rsid w:val="004D078B"/>
    <w:rsid w:val="004D589F"/>
    <w:rsid w:val="004D63D1"/>
    <w:rsid w:val="004E00A0"/>
    <w:rsid w:val="004E29BC"/>
    <w:rsid w:val="004F6812"/>
    <w:rsid w:val="004F70D2"/>
    <w:rsid w:val="00502321"/>
    <w:rsid w:val="00503909"/>
    <w:rsid w:val="005039E5"/>
    <w:rsid w:val="00506291"/>
    <w:rsid w:val="0050718C"/>
    <w:rsid w:val="00512AFA"/>
    <w:rsid w:val="00513BCF"/>
    <w:rsid w:val="00522A96"/>
    <w:rsid w:val="00523209"/>
    <w:rsid w:val="00524C02"/>
    <w:rsid w:val="00526328"/>
    <w:rsid w:val="00532028"/>
    <w:rsid w:val="00534C2D"/>
    <w:rsid w:val="005555E1"/>
    <w:rsid w:val="00557193"/>
    <w:rsid w:val="00575EF3"/>
    <w:rsid w:val="00576317"/>
    <w:rsid w:val="00581477"/>
    <w:rsid w:val="0059297C"/>
    <w:rsid w:val="00593A34"/>
    <w:rsid w:val="0059508D"/>
    <w:rsid w:val="005959C9"/>
    <w:rsid w:val="005A39A4"/>
    <w:rsid w:val="005A7875"/>
    <w:rsid w:val="005B280C"/>
    <w:rsid w:val="005B6DD0"/>
    <w:rsid w:val="005B7DF0"/>
    <w:rsid w:val="005C27B3"/>
    <w:rsid w:val="005C4115"/>
    <w:rsid w:val="005C688F"/>
    <w:rsid w:val="005D4015"/>
    <w:rsid w:val="005F0678"/>
    <w:rsid w:val="005F17D4"/>
    <w:rsid w:val="00601B72"/>
    <w:rsid w:val="006054B9"/>
    <w:rsid w:val="006111B6"/>
    <w:rsid w:val="00612E9D"/>
    <w:rsid w:val="0061518B"/>
    <w:rsid w:val="00622DE2"/>
    <w:rsid w:val="00627B13"/>
    <w:rsid w:val="00633359"/>
    <w:rsid w:val="00635D37"/>
    <w:rsid w:val="00636F84"/>
    <w:rsid w:val="00640186"/>
    <w:rsid w:val="00640B27"/>
    <w:rsid w:val="0064203A"/>
    <w:rsid w:val="00646117"/>
    <w:rsid w:val="0065473D"/>
    <w:rsid w:val="00657D7F"/>
    <w:rsid w:val="00670939"/>
    <w:rsid w:val="006801D3"/>
    <w:rsid w:val="0068149A"/>
    <w:rsid w:val="006824EF"/>
    <w:rsid w:val="006835A3"/>
    <w:rsid w:val="00685553"/>
    <w:rsid w:val="00694F12"/>
    <w:rsid w:val="006A77C4"/>
    <w:rsid w:val="006B10D4"/>
    <w:rsid w:val="006B4B32"/>
    <w:rsid w:val="006B4DC5"/>
    <w:rsid w:val="006B7C20"/>
    <w:rsid w:val="006C31B0"/>
    <w:rsid w:val="006C39C5"/>
    <w:rsid w:val="006D27DC"/>
    <w:rsid w:val="006D47FB"/>
    <w:rsid w:val="006D776C"/>
    <w:rsid w:val="006F4EF0"/>
    <w:rsid w:val="006F68BE"/>
    <w:rsid w:val="006F6DA3"/>
    <w:rsid w:val="00703A67"/>
    <w:rsid w:val="0070566E"/>
    <w:rsid w:val="00710D5C"/>
    <w:rsid w:val="007139BB"/>
    <w:rsid w:val="0071633E"/>
    <w:rsid w:val="007203FF"/>
    <w:rsid w:val="00724841"/>
    <w:rsid w:val="0072730C"/>
    <w:rsid w:val="00736B7B"/>
    <w:rsid w:val="0074195C"/>
    <w:rsid w:val="00742C1A"/>
    <w:rsid w:val="00743049"/>
    <w:rsid w:val="0074381B"/>
    <w:rsid w:val="00745B5A"/>
    <w:rsid w:val="0074635B"/>
    <w:rsid w:val="007524CC"/>
    <w:rsid w:val="00762B0A"/>
    <w:rsid w:val="00763697"/>
    <w:rsid w:val="00763F05"/>
    <w:rsid w:val="00765FCF"/>
    <w:rsid w:val="00787581"/>
    <w:rsid w:val="007963A4"/>
    <w:rsid w:val="007A2A98"/>
    <w:rsid w:val="007A7176"/>
    <w:rsid w:val="007B41C3"/>
    <w:rsid w:val="007B686D"/>
    <w:rsid w:val="007B6E91"/>
    <w:rsid w:val="007C6375"/>
    <w:rsid w:val="007D2BC6"/>
    <w:rsid w:val="007D4AEE"/>
    <w:rsid w:val="007D57A4"/>
    <w:rsid w:val="007D59F2"/>
    <w:rsid w:val="007D70B4"/>
    <w:rsid w:val="007E45AA"/>
    <w:rsid w:val="007E5121"/>
    <w:rsid w:val="007E7415"/>
    <w:rsid w:val="007E796A"/>
    <w:rsid w:val="007F12EF"/>
    <w:rsid w:val="007F15E5"/>
    <w:rsid w:val="007F4DFF"/>
    <w:rsid w:val="007F7FA9"/>
    <w:rsid w:val="0080394E"/>
    <w:rsid w:val="008072EE"/>
    <w:rsid w:val="00811B9D"/>
    <w:rsid w:val="00816AC0"/>
    <w:rsid w:val="00823B3F"/>
    <w:rsid w:val="00830109"/>
    <w:rsid w:val="00837448"/>
    <w:rsid w:val="008436C9"/>
    <w:rsid w:val="0085032A"/>
    <w:rsid w:val="008514D4"/>
    <w:rsid w:val="00851DB2"/>
    <w:rsid w:val="00863CA5"/>
    <w:rsid w:val="00866957"/>
    <w:rsid w:val="00871A67"/>
    <w:rsid w:val="0087396C"/>
    <w:rsid w:val="00883186"/>
    <w:rsid w:val="00883778"/>
    <w:rsid w:val="00890246"/>
    <w:rsid w:val="008A491F"/>
    <w:rsid w:val="008A7262"/>
    <w:rsid w:val="008B58F0"/>
    <w:rsid w:val="008B59DC"/>
    <w:rsid w:val="008B61D0"/>
    <w:rsid w:val="008C0AD8"/>
    <w:rsid w:val="008C10BB"/>
    <w:rsid w:val="008D02E2"/>
    <w:rsid w:val="008D1B8E"/>
    <w:rsid w:val="008D4F59"/>
    <w:rsid w:val="008D53E9"/>
    <w:rsid w:val="008D612B"/>
    <w:rsid w:val="008E1750"/>
    <w:rsid w:val="008F3282"/>
    <w:rsid w:val="008F7447"/>
    <w:rsid w:val="00901885"/>
    <w:rsid w:val="009030F5"/>
    <w:rsid w:val="00905CE1"/>
    <w:rsid w:val="00915B88"/>
    <w:rsid w:val="0092176D"/>
    <w:rsid w:val="00921803"/>
    <w:rsid w:val="00925A9F"/>
    <w:rsid w:val="00931A38"/>
    <w:rsid w:val="00932F99"/>
    <w:rsid w:val="009438A2"/>
    <w:rsid w:val="00953651"/>
    <w:rsid w:val="009537D3"/>
    <w:rsid w:val="00955415"/>
    <w:rsid w:val="00955B6B"/>
    <w:rsid w:val="00963E4C"/>
    <w:rsid w:val="00964461"/>
    <w:rsid w:val="00972F1D"/>
    <w:rsid w:val="009732A7"/>
    <w:rsid w:val="00973971"/>
    <w:rsid w:val="00975353"/>
    <w:rsid w:val="00985D3A"/>
    <w:rsid w:val="00991CE9"/>
    <w:rsid w:val="0099404D"/>
    <w:rsid w:val="00995087"/>
    <w:rsid w:val="00995BA6"/>
    <w:rsid w:val="009B4E48"/>
    <w:rsid w:val="009B670F"/>
    <w:rsid w:val="009C0226"/>
    <w:rsid w:val="009C29DA"/>
    <w:rsid w:val="009D57A9"/>
    <w:rsid w:val="009F3F99"/>
    <w:rsid w:val="009F697A"/>
    <w:rsid w:val="00A03A68"/>
    <w:rsid w:val="00A057E7"/>
    <w:rsid w:val="00A105FC"/>
    <w:rsid w:val="00A1173C"/>
    <w:rsid w:val="00A14209"/>
    <w:rsid w:val="00A15EBA"/>
    <w:rsid w:val="00A210C3"/>
    <w:rsid w:val="00A24A86"/>
    <w:rsid w:val="00A32D92"/>
    <w:rsid w:val="00A34DDC"/>
    <w:rsid w:val="00A37077"/>
    <w:rsid w:val="00A433A7"/>
    <w:rsid w:val="00A43C6B"/>
    <w:rsid w:val="00A4553D"/>
    <w:rsid w:val="00A46636"/>
    <w:rsid w:val="00A547DF"/>
    <w:rsid w:val="00A556DC"/>
    <w:rsid w:val="00A6500B"/>
    <w:rsid w:val="00A71B56"/>
    <w:rsid w:val="00A736E8"/>
    <w:rsid w:val="00A82CEB"/>
    <w:rsid w:val="00A871AB"/>
    <w:rsid w:val="00A87BF7"/>
    <w:rsid w:val="00A9600E"/>
    <w:rsid w:val="00A97984"/>
    <w:rsid w:val="00AB205E"/>
    <w:rsid w:val="00AB752B"/>
    <w:rsid w:val="00AC5004"/>
    <w:rsid w:val="00AC7497"/>
    <w:rsid w:val="00AD1DFF"/>
    <w:rsid w:val="00AD26EB"/>
    <w:rsid w:val="00AE2B99"/>
    <w:rsid w:val="00AF1ED5"/>
    <w:rsid w:val="00AF3B66"/>
    <w:rsid w:val="00AF6713"/>
    <w:rsid w:val="00B04946"/>
    <w:rsid w:val="00B04E50"/>
    <w:rsid w:val="00B11D83"/>
    <w:rsid w:val="00B120A6"/>
    <w:rsid w:val="00B148C0"/>
    <w:rsid w:val="00B17221"/>
    <w:rsid w:val="00B21A02"/>
    <w:rsid w:val="00B26964"/>
    <w:rsid w:val="00B4361F"/>
    <w:rsid w:val="00B50317"/>
    <w:rsid w:val="00B54CE1"/>
    <w:rsid w:val="00B62FD2"/>
    <w:rsid w:val="00B64F77"/>
    <w:rsid w:val="00B76678"/>
    <w:rsid w:val="00B76A4B"/>
    <w:rsid w:val="00B76AAE"/>
    <w:rsid w:val="00B8071A"/>
    <w:rsid w:val="00B85223"/>
    <w:rsid w:val="00B85229"/>
    <w:rsid w:val="00B92BE7"/>
    <w:rsid w:val="00B93AFE"/>
    <w:rsid w:val="00B94749"/>
    <w:rsid w:val="00B971C5"/>
    <w:rsid w:val="00BA1037"/>
    <w:rsid w:val="00BA6AB3"/>
    <w:rsid w:val="00BA6F56"/>
    <w:rsid w:val="00BA7183"/>
    <w:rsid w:val="00BB13B0"/>
    <w:rsid w:val="00BC3E16"/>
    <w:rsid w:val="00BC42A4"/>
    <w:rsid w:val="00BC43EE"/>
    <w:rsid w:val="00BD3A47"/>
    <w:rsid w:val="00BD6192"/>
    <w:rsid w:val="00BE0770"/>
    <w:rsid w:val="00BE3929"/>
    <w:rsid w:val="00BE3A88"/>
    <w:rsid w:val="00BE4727"/>
    <w:rsid w:val="00BE75B4"/>
    <w:rsid w:val="00BF0A86"/>
    <w:rsid w:val="00BF2660"/>
    <w:rsid w:val="00C01065"/>
    <w:rsid w:val="00C010E1"/>
    <w:rsid w:val="00C04357"/>
    <w:rsid w:val="00C122C4"/>
    <w:rsid w:val="00C16C9A"/>
    <w:rsid w:val="00C20070"/>
    <w:rsid w:val="00C20215"/>
    <w:rsid w:val="00C32A1B"/>
    <w:rsid w:val="00C37FBC"/>
    <w:rsid w:val="00C43AD1"/>
    <w:rsid w:val="00C46F71"/>
    <w:rsid w:val="00C50587"/>
    <w:rsid w:val="00C50CAE"/>
    <w:rsid w:val="00C51FEB"/>
    <w:rsid w:val="00C67D16"/>
    <w:rsid w:val="00C7195F"/>
    <w:rsid w:val="00C72929"/>
    <w:rsid w:val="00C73ADF"/>
    <w:rsid w:val="00C818B2"/>
    <w:rsid w:val="00CA13EC"/>
    <w:rsid w:val="00CA27C2"/>
    <w:rsid w:val="00CA5369"/>
    <w:rsid w:val="00CA76DB"/>
    <w:rsid w:val="00CA7F08"/>
    <w:rsid w:val="00CB4EFF"/>
    <w:rsid w:val="00CB52BF"/>
    <w:rsid w:val="00CC11BB"/>
    <w:rsid w:val="00CD093D"/>
    <w:rsid w:val="00CD15EC"/>
    <w:rsid w:val="00CD783C"/>
    <w:rsid w:val="00CD7C87"/>
    <w:rsid w:val="00CE056C"/>
    <w:rsid w:val="00CE1518"/>
    <w:rsid w:val="00CE332C"/>
    <w:rsid w:val="00CF1849"/>
    <w:rsid w:val="00CF2F54"/>
    <w:rsid w:val="00CF77FE"/>
    <w:rsid w:val="00D023A4"/>
    <w:rsid w:val="00D06EFD"/>
    <w:rsid w:val="00D11B0D"/>
    <w:rsid w:val="00D227E6"/>
    <w:rsid w:val="00D227F5"/>
    <w:rsid w:val="00D239BE"/>
    <w:rsid w:val="00D3019A"/>
    <w:rsid w:val="00D36F2B"/>
    <w:rsid w:val="00D370F1"/>
    <w:rsid w:val="00D42F39"/>
    <w:rsid w:val="00D44EA8"/>
    <w:rsid w:val="00D46084"/>
    <w:rsid w:val="00D474B0"/>
    <w:rsid w:val="00D47D69"/>
    <w:rsid w:val="00D51A10"/>
    <w:rsid w:val="00D54AC5"/>
    <w:rsid w:val="00D571CA"/>
    <w:rsid w:val="00D60DAA"/>
    <w:rsid w:val="00D6509D"/>
    <w:rsid w:val="00D87AEB"/>
    <w:rsid w:val="00D9319E"/>
    <w:rsid w:val="00D95315"/>
    <w:rsid w:val="00D95F12"/>
    <w:rsid w:val="00D97651"/>
    <w:rsid w:val="00DA250B"/>
    <w:rsid w:val="00DA2A65"/>
    <w:rsid w:val="00DA4A40"/>
    <w:rsid w:val="00DB07AF"/>
    <w:rsid w:val="00DB54AE"/>
    <w:rsid w:val="00DC0209"/>
    <w:rsid w:val="00DC7445"/>
    <w:rsid w:val="00DD2DDE"/>
    <w:rsid w:val="00DD6307"/>
    <w:rsid w:val="00DD7DD2"/>
    <w:rsid w:val="00E072B6"/>
    <w:rsid w:val="00E11393"/>
    <w:rsid w:val="00E124C5"/>
    <w:rsid w:val="00E1338A"/>
    <w:rsid w:val="00E17875"/>
    <w:rsid w:val="00E210C0"/>
    <w:rsid w:val="00E22DB0"/>
    <w:rsid w:val="00E319C4"/>
    <w:rsid w:val="00E4042A"/>
    <w:rsid w:val="00E419BD"/>
    <w:rsid w:val="00E5614D"/>
    <w:rsid w:val="00E57518"/>
    <w:rsid w:val="00E57CF9"/>
    <w:rsid w:val="00E6071A"/>
    <w:rsid w:val="00E64A28"/>
    <w:rsid w:val="00E752E6"/>
    <w:rsid w:val="00E75A9D"/>
    <w:rsid w:val="00E777FF"/>
    <w:rsid w:val="00E83A8D"/>
    <w:rsid w:val="00E9408C"/>
    <w:rsid w:val="00E95660"/>
    <w:rsid w:val="00EA0A2E"/>
    <w:rsid w:val="00EA1340"/>
    <w:rsid w:val="00EA4B7E"/>
    <w:rsid w:val="00EA7775"/>
    <w:rsid w:val="00EA7EF5"/>
    <w:rsid w:val="00EB2312"/>
    <w:rsid w:val="00EB7AD3"/>
    <w:rsid w:val="00EC0357"/>
    <w:rsid w:val="00EC35AF"/>
    <w:rsid w:val="00ED0704"/>
    <w:rsid w:val="00ED39EB"/>
    <w:rsid w:val="00ED52C1"/>
    <w:rsid w:val="00EE0765"/>
    <w:rsid w:val="00EE3C8A"/>
    <w:rsid w:val="00EE7701"/>
    <w:rsid w:val="00EE77F7"/>
    <w:rsid w:val="00EE7D9A"/>
    <w:rsid w:val="00EF3DA8"/>
    <w:rsid w:val="00F00AE6"/>
    <w:rsid w:val="00F02098"/>
    <w:rsid w:val="00F07904"/>
    <w:rsid w:val="00F10796"/>
    <w:rsid w:val="00F10874"/>
    <w:rsid w:val="00F12F55"/>
    <w:rsid w:val="00F13782"/>
    <w:rsid w:val="00F15E40"/>
    <w:rsid w:val="00F25623"/>
    <w:rsid w:val="00F26C2F"/>
    <w:rsid w:val="00F44AB0"/>
    <w:rsid w:val="00F55B4E"/>
    <w:rsid w:val="00F55E24"/>
    <w:rsid w:val="00F63727"/>
    <w:rsid w:val="00F652AC"/>
    <w:rsid w:val="00F65715"/>
    <w:rsid w:val="00F70866"/>
    <w:rsid w:val="00F727C7"/>
    <w:rsid w:val="00F73741"/>
    <w:rsid w:val="00F822AC"/>
    <w:rsid w:val="00F82F40"/>
    <w:rsid w:val="00F867CD"/>
    <w:rsid w:val="00F90F7E"/>
    <w:rsid w:val="00F9216B"/>
    <w:rsid w:val="00FA0113"/>
    <w:rsid w:val="00FA0924"/>
    <w:rsid w:val="00FA10C7"/>
    <w:rsid w:val="00FA6158"/>
    <w:rsid w:val="00FA6D53"/>
    <w:rsid w:val="00FA7630"/>
    <w:rsid w:val="00FB0226"/>
    <w:rsid w:val="00FB2A6C"/>
    <w:rsid w:val="00FB32C9"/>
    <w:rsid w:val="00FB5454"/>
    <w:rsid w:val="00FC7F6E"/>
    <w:rsid w:val="00FE220C"/>
    <w:rsid w:val="00FE7ECE"/>
    <w:rsid w:val="00FF0475"/>
    <w:rsid w:val="00FF13A3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1583"/>
  <w15:chartTrackingRefBased/>
  <w15:docId w15:val="{8E18245B-7971-45FE-89EC-C5ED85BE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DF9"/>
  </w:style>
  <w:style w:type="paragraph" w:styleId="Footer">
    <w:name w:val="footer"/>
    <w:basedOn w:val="Normal"/>
    <w:link w:val="FooterChar"/>
    <w:uiPriority w:val="99"/>
    <w:unhideWhenUsed/>
    <w:rsid w:val="00423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DF9"/>
  </w:style>
  <w:style w:type="paragraph" w:styleId="BalloonText">
    <w:name w:val="Balloon Text"/>
    <w:basedOn w:val="Normal"/>
    <w:link w:val="BalloonTextChar"/>
    <w:uiPriority w:val="99"/>
    <w:semiHidden/>
    <w:unhideWhenUsed/>
    <w:rsid w:val="007D5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Mead</dc:creator>
  <cp:keywords/>
  <dc:description/>
  <cp:lastModifiedBy>Matt Mead</cp:lastModifiedBy>
  <cp:revision>5</cp:revision>
  <cp:lastPrinted>2021-06-14T20:13:00Z</cp:lastPrinted>
  <dcterms:created xsi:type="dcterms:W3CDTF">2021-06-09T16:30:00Z</dcterms:created>
  <dcterms:modified xsi:type="dcterms:W3CDTF">2021-06-14T20:36:00Z</dcterms:modified>
</cp:coreProperties>
</file>